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Приложение № 2 </w:t>
      </w:r>
    </w:p>
    <w:p w:rsidR="00000000" w:rsidDel="00000000" w:rsidP="00000000" w:rsidRDefault="00000000" w:rsidRPr="00000000" w14:paraId="00000002">
      <w:pPr>
        <w:jc w:val="righ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 Оферте на оказание услуг «Вендинг Прачечная»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Правила расчета вознаграждения Исполнителя, порядок проведения взаиморасчетов между Исполнителем и Партнером, обязательные поля Отчета Исполнителя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Формулы и определения</w:t>
      </w:r>
    </w:p>
    <w:p w:rsidR="00000000" w:rsidDel="00000000" w:rsidP="00000000" w:rsidRDefault="00000000" w:rsidRPr="00000000" w14:paraId="00000007">
      <w:pPr>
        <w:ind w:left="720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Times New Roman" w:cs="Times New Roman" w:eastAsia="Times New Roman" w:hAnsi="Times New Roman"/>
          <w:b w:val="1"/>
          <w:color w:val="0000ff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28"/>
          <w:szCs w:val="28"/>
          <w:rtl w:val="0"/>
        </w:rPr>
        <w:t xml:space="preserve">1.1. Расчет суммы денежных средств, причитающихся Партнеру за отчетный период:</w:t>
      </w:r>
    </w:p>
    <w:p w:rsidR="00000000" w:rsidDel="00000000" w:rsidP="00000000" w:rsidRDefault="00000000" w:rsidRPr="00000000" w14:paraId="00000009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ДСП = Д - ВЗ, где</w:t>
      </w:r>
    </w:p>
    <w:p w:rsidR="00000000" w:rsidDel="00000000" w:rsidP="00000000" w:rsidRDefault="00000000" w:rsidRPr="00000000" w14:paraId="0000000B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ДСП - сумма денежных средств, причитающихся П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артнеру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за отчетный период;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Д - денежные средства, перечисленные Клиентами за отчетный период на расчетный счет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Исполнителя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в счет оплаты услуг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Партнера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. Датой перечисления денежных средств считается дата списания денежных средств со счета или электронного кошелька Клиента, в зависимости от выбранного способа оплаты. Денежные средства, заблокированные на счете или электронном кошельке Клиента в рамках процедуры холдирования, не учитываются до момента их списания;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ВЗ - денежные средства, возвращенные Клиентам с расчетного счета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Исполнителя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за отчетный период. Денежные средства, разблокированные на счете или электронном кошельке Клиента в результате отмены холдирования, не учитываются в расчет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 суммы ВЗ.</w:t>
      </w:r>
    </w:p>
    <w:p w:rsidR="00000000" w:rsidDel="00000000" w:rsidP="00000000" w:rsidRDefault="00000000" w:rsidRPr="00000000" w14:paraId="00000011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28"/>
          <w:szCs w:val="28"/>
          <w:rtl w:val="0"/>
        </w:rPr>
        <w:t xml:space="preserve">1.2. Расчет вознаграждения Исполнителя: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За оказание Исполнителем услуг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«Вендинг Прачечная» на условиях оферты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Партнер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по итогам отчетного периода выплачивает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Исполнителю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вознаграждение, размер которого рассчитывается по следующей формуле: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= Д х ПР, где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ВА - вознаграждение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Исполнителя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за отчетный период;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Д - денежные средства, перечисленные Клиентами за отчетный период на расчетный счет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Исполнителя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в счет оплаты услуг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Партнера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. Датой перечисления денежных средств считается дата списания денежных средств со счета или электронного кошелька Клиента, в зависимости от выбранного способа оплаты. Денежные средства, заблокированные на счете или электронном кошельке Клиента в рамках процедуры холдирования, не учитываются до момента их списания;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ПР - процентная ставка, установленная в Приложении № 1 к Договору оферты “Вендинг Прачечная”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28"/>
          <w:szCs w:val="28"/>
          <w:rtl w:val="0"/>
        </w:rPr>
        <w:t xml:space="preserve">1.3. Расчет суммы денежных средств, подлежащих перечислению  Исполнителем Партнеру за отчетный период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ДСПП = ДСП - 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, если ДСП &gt; 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  </w:t>
      </w:r>
    </w:p>
    <w:p w:rsidR="00000000" w:rsidDel="00000000" w:rsidP="00000000" w:rsidRDefault="00000000" w:rsidRPr="00000000" w14:paraId="00000020">
      <w:pPr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ДСПП = 0, если ДСП=&lt;В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, </w:t>
      </w:r>
    </w:p>
    <w:p w:rsidR="00000000" w:rsidDel="00000000" w:rsidP="00000000" w:rsidRDefault="00000000" w:rsidRPr="00000000" w14:paraId="00000021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где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ДСПП -  сумма денежных средств, подлежащих перечислению 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Исполнителем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Партнеру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за отчетный период;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ДСП - сумма денежных средств, причитающихся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Партнеру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за отчетный период;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- вознаграждение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Исполнителя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за отчетный период;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28"/>
          <w:szCs w:val="28"/>
          <w:rtl w:val="0"/>
        </w:rPr>
        <w:t xml:space="preserve">1.4. Расчет суммы превышения вознаграждения Исполнителя над суммой денежных средств, причитающихся Партнеру за отчетный период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ПрВ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= 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- ДСП, если ДСП &gt;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=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0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и 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&gt;ДСП</w:t>
      </w:r>
    </w:p>
    <w:p w:rsidR="00000000" w:rsidDel="00000000" w:rsidP="00000000" w:rsidRDefault="00000000" w:rsidRPr="00000000" w14:paraId="0000002B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ПрВИ = 0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, если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ДСП&lt;0 и/или ВИ=&lt;ДСП,</w:t>
      </w:r>
    </w:p>
    <w:p w:rsidR="00000000" w:rsidDel="00000000" w:rsidP="00000000" w:rsidRDefault="00000000" w:rsidRPr="00000000" w14:paraId="0000002C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де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ПрВ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- сумма превышения вознаграждения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Исполнителя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над суммой денежных средств, причитающихся П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артнеру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за отчетный период;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- вознаграждение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Исполнителя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за отчетный период;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ДСП - сумма денежных средств, причитающихся П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артнеру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за отчетный период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28"/>
          <w:szCs w:val="28"/>
          <w:rtl w:val="0"/>
        </w:rPr>
        <w:t xml:space="preserve">1.5. Расчет суммы превышения возвращенных Клиентам денежных средств над суммой денежных средств, полученных от Клиентов за отчетный период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ПрВЗ = ВЗ - Д, если ВЗ &gt;Д, </w:t>
      </w:r>
    </w:p>
    <w:p w:rsidR="00000000" w:rsidDel="00000000" w:rsidP="00000000" w:rsidRDefault="00000000" w:rsidRPr="00000000" w14:paraId="00000036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ПРВЗ = 0, если ВЗ=&lt;Д, </w:t>
      </w:r>
    </w:p>
    <w:p w:rsidR="00000000" w:rsidDel="00000000" w:rsidP="00000000" w:rsidRDefault="00000000" w:rsidRPr="00000000" w14:paraId="00000037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где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ПрВЗ - сумма превышения возвращенных Клиентам денежных средств над суммой денежных средств, полученных от Клиентов за отчетный период;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ВЗ - денежные средства, возвращенные Клиентам с расчетного счета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Исполнителя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за отчетный период;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Д - денежные средства, перечисленные Клиентами за отчетный период на расчетный счет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Исполнителя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в счет оплаты услуг П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артнера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Порядок взаиморасчетов: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Выплата вознаграждения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Исполнителю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производится на основании Отчета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Исполнителя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подписанного обеими сторонами в течение 2 (двух) банковских дней с момента подписания Отчета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Партнером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Выплата вознаграждения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Исполнителю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осуществляется посредством взаимозачета без подписания дополнительных документов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 следующем порядке: Исполнитель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обязуется произвести выплату причитающихся за отчетный период П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артнеру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денежных средств за минусом суммы вознаграждения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Исполнителя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рассчитанного за тот же период, в течение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трех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 банковских дней с момента подписания Отчета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Исполнителя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Партнером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Если сумма вознаграждения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Исполнителя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за отчетный период (В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 превышает сумму денежных средств, причитающихся П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артнеру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за тот же отчетный период (ДСП), взаимозачет осуществляется на сумму денежных средств, причитающихся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Партнеру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(ДСП), а денежные средства в размере суммы превышения (ПрВ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 П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артнер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перечисляет на расчетный счет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Исполнителя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течение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трех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 банковских дней с момента подписания Отчета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Исполнителя Партером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Если сумма, денежных средств, причитающихся П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артнеру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за отчетный период (ДСП), отрицательное число, то есть за отчетный период сумма возвращенных Клиентам денежных средств (ВЗ) превышает сумму, денежных средств, перечисленных Клиентами (Д), то П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артнер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 течение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трех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 банковских дней с момента подписания Отчета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Исполнителя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 П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артнером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перечисляет на расчетный счет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Исполнителя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сумму вознаграждения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Исполнителя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(В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), а также денежные средства в размере превышения суммы возвращенных Клиентам денежных средств над суммой денежных средств, полученных от Клиентов (ПрВЗ).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Обязательные поля отчета Исполнителя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ind w:left="72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1"/>
          <w:numId w:val="1"/>
        </w:numPr>
        <w:ind w:left="1440" w:hanging="360"/>
        <w:jc w:val="both"/>
        <w:rPr>
          <w:rFonts w:ascii="Times New Roman" w:cs="Times New Roman" w:eastAsia="Times New Roman" w:hAnsi="Times New Roman"/>
          <w:b w:val="1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период отчетности;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1"/>
          <w:numId w:val="1"/>
        </w:numPr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дата составление отчета;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numPr>
          <w:ilvl w:val="1"/>
          <w:numId w:val="1"/>
        </w:numPr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наименование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Исполнителя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и П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артнера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а также ИНН Сторон;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1"/>
          <w:numId w:val="1"/>
        </w:numPr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место оказания Партнером Услуг Пользователям;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numPr>
          <w:ilvl w:val="1"/>
          <w:numId w:val="1"/>
        </w:numPr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номер Заказа;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numPr>
          <w:ilvl w:val="1"/>
          <w:numId w:val="1"/>
        </w:numPr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наименование услуги;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numPr>
          <w:ilvl w:val="1"/>
          <w:numId w:val="1"/>
        </w:numPr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сумма в российских рублях;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numPr>
          <w:ilvl w:val="1"/>
          <w:numId w:val="1"/>
        </w:numPr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дата оплаты;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numPr>
          <w:ilvl w:val="1"/>
          <w:numId w:val="1"/>
        </w:numPr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дата возврата денежных средств;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numPr>
          <w:ilvl w:val="1"/>
          <w:numId w:val="1"/>
        </w:numPr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сумма ДСП по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каждому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объекту (сумма денежных средств, причитающихся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Партнеру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 отчетный период);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numPr>
          <w:ilvl w:val="1"/>
          <w:numId w:val="1"/>
        </w:numPr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сумма 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по каждому объекту (вознаграждение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Исполнителя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за отчетный период);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numPr>
          <w:ilvl w:val="1"/>
          <w:numId w:val="1"/>
        </w:numPr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сумма ДСП Итоговая по всем объектам (сумма денежных средств, причитающихся П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артнеру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за отчетный период);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numPr>
          <w:ilvl w:val="1"/>
          <w:numId w:val="1"/>
        </w:numPr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сумма 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тоговая по всем объектам (вознаграждение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Исполнителя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за отчетный период);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numPr>
          <w:ilvl w:val="1"/>
          <w:numId w:val="1"/>
        </w:numPr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сумма ДСПП (сумма денежных средств, подлежащих перечислению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Исполнителем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Партнеру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за отчетный период);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numPr>
          <w:ilvl w:val="1"/>
          <w:numId w:val="1"/>
        </w:numPr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- сумма превышения вознаграждения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Исполнителя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над суммой денежных средств, причитающихся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Партнеру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за отчетный период, ес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ли ПрВИ не равно 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numPr>
          <w:ilvl w:val="1"/>
          <w:numId w:val="1"/>
        </w:numPr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ПрВЗ - сумма превышения возвращенных Клиентам денежных средств над суммой денежных средств, полученных от Клиентов за отчетный период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если ПрВЗ не равно 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rFonts w:ascii="Arial" w:cs="Arial" w:eastAsia="Arial" w:hAnsi="Arial"/>
        <w:b w:val="1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09710D"/>
  </w:style>
  <w:style w:type="character" w:styleId="a0" w:default="1">
    <w:name w:val="Default Paragraph Font"/>
    <w:uiPriority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Normal (Web)"/>
    <w:basedOn w:val="a"/>
    <w:uiPriority w:val="99"/>
    <w:semiHidden w:val="1"/>
    <w:unhideWhenUsed w:val="1"/>
    <w:rsid w:val="0009710D"/>
    <w:pPr>
      <w:spacing w:after="100" w:afterAutospacing="1" w:before="100" w:beforeAutospacing="1"/>
    </w:pPr>
    <w:rPr>
      <w:rFonts w:ascii="Times New Roman" w:cs="Times New Roman" w:eastAsia="Times New Roman" w:hAnsi="Times New Roman"/>
      <w:kern w:val="0"/>
      <w:lang w:eastAsia="ru-RU"/>
    </w:rPr>
  </w:style>
  <w:style w:type="paragraph" w:styleId="a4">
    <w:name w:val="List Paragraph"/>
    <w:basedOn w:val="a"/>
    <w:uiPriority w:val="34"/>
    <w:qFormat w:val="1"/>
    <w:rsid w:val="0009710D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+xmGD3CMd9Cm5r32no4aq/tsZJQ==">CgMxLjA4AHIhMV9Wd3Q4QktLcFZvU1FrRFY4SGR6SGRxS244dEFUWi1i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2023-09-04T11:50:00Z</dcterms:created>
  <dc:creator>Microsoft Office User</dc:creator>
</cp:coreProperties>
</file>